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03" w:rsidRDefault="00915C03" w:rsidP="00915C03">
      <w:pPr>
        <w:jc w:val="center"/>
        <w:rPr>
          <w:i/>
        </w:rPr>
      </w:pPr>
      <w:r>
        <w:rPr>
          <w:i/>
        </w:rPr>
        <w:t>,</w:t>
      </w:r>
      <w:bookmarkStart w:id="0" w:name="_GoBack"/>
      <w:bookmarkEnd w:id="0"/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970"/>
        <w:gridCol w:w="1566"/>
        <w:gridCol w:w="4103"/>
      </w:tblGrid>
      <w:tr w:rsidR="00915C03" w:rsidRPr="000E680E" w:rsidTr="00B308E8">
        <w:trPr>
          <w:cantSplit/>
          <w:trHeight w:val="1134"/>
          <w:jc w:val="center"/>
        </w:trPr>
        <w:tc>
          <w:tcPr>
            <w:tcW w:w="3970" w:type="dxa"/>
            <w:vAlign w:val="center"/>
          </w:tcPr>
          <w:p w:rsidR="00915C03" w:rsidRPr="000E680E" w:rsidRDefault="00915C03" w:rsidP="00C92662">
            <w:pPr>
              <w:jc w:val="center"/>
              <w:rPr>
                <w:b/>
              </w:rPr>
            </w:pPr>
            <w:r w:rsidRPr="000E680E">
              <w:rPr>
                <w:b/>
              </w:rPr>
              <w:t>РЕСПУБЛИКА ТАТАРСТАН ИСАНСУПОВСКОГО</w:t>
            </w:r>
            <w:r w:rsidRPr="000E680E">
              <w:rPr>
                <w:b/>
                <w:lang w:val="tt-RU"/>
              </w:rPr>
              <w:t xml:space="preserve"> СЕЛ</w:t>
            </w:r>
            <w:r w:rsidRPr="000E680E">
              <w:rPr>
                <w:b/>
              </w:rPr>
              <w:t>ЬСКОГО ПОСЕЛЕНИЯ МУСЛЮМОВСКОГО</w:t>
            </w:r>
          </w:p>
          <w:p w:rsidR="00915C03" w:rsidRPr="000E680E" w:rsidRDefault="00915C03" w:rsidP="00C92662">
            <w:pPr>
              <w:jc w:val="center"/>
              <w:rPr>
                <w:b/>
              </w:rPr>
            </w:pPr>
            <w:r w:rsidRPr="000E680E">
              <w:rPr>
                <w:b/>
              </w:rPr>
              <w:t>МУНИЦИПАЛЬНОГО РАЙОНА</w:t>
            </w:r>
          </w:p>
          <w:p w:rsidR="00915C03" w:rsidRPr="000E680E" w:rsidRDefault="00915C03" w:rsidP="00C92662">
            <w:pPr>
              <w:jc w:val="center"/>
              <w:rPr>
                <w:b/>
              </w:rPr>
            </w:pPr>
          </w:p>
        </w:tc>
        <w:tc>
          <w:tcPr>
            <w:tcW w:w="1566" w:type="dxa"/>
            <w:vAlign w:val="center"/>
          </w:tcPr>
          <w:p w:rsidR="00915C03" w:rsidRPr="000E680E" w:rsidRDefault="00915C03" w:rsidP="00C92662">
            <w:pPr>
              <w:jc w:val="center"/>
              <w:rPr>
                <w:b/>
              </w:rPr>
            </w:pPr>
            <w:r w:rsidRPr="000E680E">
              <w:rPr>
                <w:b/>
                <w:noProof/>
                <w:lang w:eastAsia="ru-RU"/>
              </w:rPr>
              <w:drawing>
                <wp:inline distT="0" distB="0" distL="0" distR="0" wp14:anchorId="4F1EF032" wp14:editId="70F17CE9">
                  <wp:extent cx="572444" cy="719552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Бланков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44" cy="71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15C03" w:rsidRPr="000E680E" w:rsidRDefault="00915C03" w:rsidP="00C92662">
            <w:pPr>
              <w:jc w:val="center"/>
              <w:rPr>
                <w:b/>
              </w:rPr>
            </w:pPr>
            <w:r w:rsidRPr="000E680E">
              <w:rPr>
                <w:b/>
              </w:rPr>
              <w:t>ТАТАРСТАН   РЕСПУБЛИКАСЫ</w:t>
            </w:r>
          </w:p>
          <w:p w:rsidR="00915C03" w:rsidRPr="000E680E" w:rsidRDefault="00915C03" w:rsidP="00C92662">
            <w:pPr>
              <w:jc w:val="center"/>
              <w:rPr>
                <w:b/>
                <w:lang w:val="tt-RU"/>
              </w:rPr>
            </w:pPr>
            <w:r w:rsidRPr="000E680E">
              <w:rPr>
                <w:b/>
                <w:lang w:val="tt-RU"/>
              </w:rPr>
              <w:t>МӨСЛИМ</w:t>
            </w:r>
          </w:p>
          <w:p w:rsidR="00915C03" w:rsidRPr="000E680E" w:rsidRDefault="00915C03" w:rsidP="00C92662">
            <w:pPr>
              <w:jc w:val="center"/>
              <w:rPr>
                <w:b/>
                <w:lang w:val="tt-RU"/>
              </w:rPr>
            </w:pPr>
            <w:r w:rsidRPr="000E680E">
              <w:rPr>
                <w:b/>
              </w:rPr>
              <w:t xml:space="preserve">МУНИЦИПАЛЬ </w:t>
            </w:r>
            <w:r w:rsidRPr="000E680E">
              <w:rPr>
                <w:b/>
                <w:lang w:val="tt-RU"/>
              </w:rPr>
              <w:t xml:space="preserve">  </w:t>
            </w:r>
            <w:r w:rsidRPr="000E680E">
              <w:rPr>
                <w:b/>
              </w:rPr>
              <w:t>РАЙОН</w:t>
            </w:r>
            <w:r w:rsidRPr="000E680E">
              <w:rPr>
                <w:b/>
                <w:lang w:val="tt-RU"/>
              </w:rPr>
              <w:t>Ы</w:t>
            </w:r>
          </w:p>
          <w:p w:rsidR="00915C03" w:rsidRPr="000E680E" w:rsidRDefault="00915C03" w:rsidP="00C92662">
            <w:pPr>
              <w:jc w:val="center"/>
              <w:rPr>
                <w:b/>
                <w:lang w:val="tt-RU"/>
              </w:rPr>
            </w:pPr>
            <w:r w:rsidRPr="000E680E">
              <w:rPr>
                <w:b/>
              </w:rPr>
              <w:t>И</w:t>
            </w:r>
            <w:r w:rsidRPr="000E680E">
              <w:rPr>
                <w:b/>
                <w:lang w:val="tt-RU"/>
              </w:rPr>
              <w:t>СӘНСЕФ</w:t>
            </w:r>
          </w:p>
          <w:p w:rsidR="00915C03" w:rsidRPr="000E680E" w:rsidRDefault="00915C03" w:rsidP="00C92662">
            <w:pPr>
              <w:jc w:val="center"/>
              <w:rPr>
                <w:b/>
                <w:lang w:val="tt-RU"/>
              </w:rPr>
            </w:pPr>
            <w:r w:rsidRPr="000E680E">
              <w:rPr>
                <w:b/>
                <w:lang w:val="tt-RU"/>
              </w:rPr>
              <w:t>АВЫЛ ҖИРЛЕГЕ</w:t>
            </w:r>
          </w:p>
          <w:p w:rsidR="00915C03" w:rsidRPr="000E680E" w:rsidRDefault="00915C03" w:rsidP="00C92662">
            <w:pPr>
              <w:jc w:val="center"/>
              <w:rPr>
                <w:b/>
                <w:lang w:val="tt-RU"/>
              </w:rPr>
            </w:pPr>
          </w:p>
        </w:tc>
      </w:tr>
    </w:tbl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15C03" w:rsidRPr="000E680E" w:rsidTr="00B308E8">
        <w:trPr>
          <w:trHeight w:val="60"/>
        </w:trPr>
        <w:tc>
          <w:tcPr>
            <w:tcW w:w="985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15C03" w:rsidRPr="000E680E" w:rsidRDefault="00915C03" w:rsidP="00B308E8">
            <w:pPr>
              <w:ind w:right="566"/>
              <w:jc w:val="both"/>
              <w:rPr>
                <w:rFonts w:ascii="SL_Times New Roman" w:eastAsia="Times New Roman" w:hAnsi="SL_Times New Roman"/>
                <w:sz w:val="4"/>
                <w:szCs w:val="20"/>
                <w:lang w:eastAsia="ru-RU"/>
              </w:rPr>
            </w:pPr>
          </w:p>
        </w:tc>
      </w:tr>
    </w:tbl>
    <w:tbl>
      <w:tblPr>
        <w:tblStyle w:val="a4"/>
        <w:tblW w:w="11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4510"/>
        <w:gridCol w:w="1714"/>
        <w:gridCol w:w="4801"/>
      </w:tblGrid>
      <w:tr w:rsidR="00915C03" w:rsidRPr="000E680E" w:rsidTr="00915C03">
        <w:trPr>
          <w:cantSplit/>
          <w:trHeight w:hRule="exact" w:val="851"/>
          <w:jc w:val="center"/>
        </w:trPr>
        <w:tc>
          <w:tcPr>
            <w:tcW w:w="4510" w:type="dxa"/>
            <w:vAlign w:val="bottom"/>
          </w:tcPr>
          <w:p w:rsidR="00915C03" w:rsidRPr="000E680E" w:rsidRDefault="00915C03" w:rsidP="00B308E8">
            <w:pPr>
              <w:rPr>
                <w:lang w:val="tt-RU"/>
              </w:rPr>
            </w:pPr>
          </w:p>
          <w:p w:rsidR="00915C03" w:rsidRPr="000E680E" w:rsidRDefault="00915C03" w:rsidP="00B308E8">
            <w:pPr>
              <w:rPr>
                <w:lang w:val="tt-RU"/>
              </w:rPr>
            </w:pPr>
            <w:r w:rsidRPr="000E680E">
              <w:rPr>
                <w:b/>
                <w:lang w:val="tt-RU"/>
              </w:rPr>
              <w:t xml:space="preserve">      </w:t>
            </w:r>
          </w:p>
          <w:p w:rsidR="00915C03" w:rsidRPr="000E680E" w:rsidRDefault="00915C03" w:rsidP="00B308E8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</w:t>
            </w:r>
            <w:r w:rsidR="003B4DD6">
              <w:rPr>
                <w:lang w:val="tt-RU"/>
              </w:rPr>
              <w:t>04.04.2024</w:t>
            </w:r>
            <w:r w:rsidRPr="000E680E">
              <w:rPr>
                <w:lang w:val="tt-RU"/>
              </w:rPr>
              <w:t>г.</w:t>
            </w:r>
          </w:p>
        </w:tc>
        <w:tc>
          <w:tcPr>
            <w:tcW w:w="1714" w:type="dxa"/>
            <w:noWrap/>
            <w:tcFitText/>
            <w:vAlign w:val="bottom"/>
          </w:tcPr>
          <w:p w:rsidR="00915C03" w:rsidRPr="000E680E" w:rsidRDefault="00915C03" w:rsidP="00B308E8">
            <w:pPr>
              <w:rPr>
                <w:b/>
                <w:noProof/>
                <w:lang w:eastAsia="ru-RU"/>
              </w:rPr>
            </w:pPr>
            <w:r w:rsidRPr="00915C03">
              <w:rPr>
                <w:b/>
                <w:noProof/>
                <w:spacing w:val="10"/>
                <w:w w:val="52"/>
                <w:lang w:eastAsia="ru-RU"/>
              </w:rPr>
              <w:t>д. Татарское Буляров</w:t>
            </w:r>
            <w:r w:rsidRPr="00915C03">
              <w:rPr>
                <w:b/>
                <w:noProof/>
                <w:spacing w:val="5"/>
                <w:w w:val="52"/>
                <w:lang w:eastAsia="ru-RU"/>
              </w:rPr>
              <w:t>о</w:t>
            </w:r>
          </w:p>
        </w:tc>
        <w:tc>
          <w:tcPr>
            <w:tcW w:w="0" w:type="auto"/>
            <w:vAlign w:val="bottom"/>
          </w:tcPr>
          <w:p w:rsidR="00915C03" w:rsidRPr="000E680E" w:rsidRDefault="00915C03" w:rsidP="00B308E8"/>
          <w:p w:rsidR="00915C03" w:rsidRPr="000E680E" w:rsidRDefault="00915C03" w:rsidP="00B308E8">
            <w:pPr>
              <w:jc w:val="center"/>
              <w:rPr>
                <w:b/>
              </w:rPr>
            </w:pPr>
            <w:r w:rsidRPr="000E680E">
              <w:t xml:space="preserve">      </w:t>
            </w:r>
            <w:r w:rsidRPr="000E680E">
              <w:rPr>
                <w:lang w:val="tt-RU"/>
              </w:rPr>
              <w:t xml:space="preserve">       </w:t>
            </w:r>
          </w:p>
          <w:p w:rsidR="00915C03" w:rsidRPr="000E680E" w:rsidRDefault="00915C03" w:rsidP="00B308E8">
            <w:pPr>
              <w:jc w:val="center"/>
              <w:rPr>
                <w:lang w:val="tt-RU"/>
              </w:rPr>
            </w:pPr>
            <w:r>
              <w:t xml:space="preserve">                 </w:t>
            </w:r>
            <w:r w:rsidRPr="000E680E">
              <w:t>№</w:t>
            </w:r>
            <w:r>
              <w:rPr>
                <w:lang w:val="tt-RU"/>
              </w:rPr>
              <w:t>236</w:t>
            </w:r>
          </w:p>
        </w:tc>
      </w:tr>
    </w:tbl>
    <w:p w:rsidR="00915C03" w:rsidRDefault="00915C03" w:rsidP="00915C03">
      <w:pPr>
        <w:jc w:val="center"/>
        <w:rPr>
          <w:rFonts w:ascii="SL_Times New Roman" w:hAnsi="SL_Times New Roman"/>
          <w:b/>
        </w:rPr>
      </w:pP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lang w:eastAsia="ru-RU"/>
        </w:rPr>
      </w:pP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lang w:eastAsia="ru-RU"/>
        </w:rPr>
      </w:pP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lang w:eastAsia="ru-RU"/>
        </w:rPr>
      </w:pPr>
    </w:p>
    <w:p w:rsidR="00915C03" w:rsidRPr="00751A9E" w:rsidRDefault="00915C03" w:rsidP="00915C03">
      <w:pPr>
        <w:tabs>
          <w:tab w:val="left" w:pos="365"/>
        </w:tabs>
        <w:suppressAutoHyphens w:val="0"/>
        <w:spacing w:line="322" w:lineRule="exact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751A9E">
        <w:rPr>
          <w:rFonts w:eastAsia="Times New Roman"/>
          <w:kern w:val="0"/>
          <w:sz w:val="28"/>
          <w:szCs w:val="28"/>
          <w:lang w:eastAsia="ru-RU"/>
        </w:rPr>
        <w:t>Информация для граждан</w:t>
      </w: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lang w:eastAsia="ru-RU"/>
        </w:rPr>
      </w:pP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     В связи с проверкой установлено, что по состоянию на 19.03.2024 на территории Исансуповского сельского поселения имеются невостребованные земел</w:t>
      </w:r>
      <w:r w:rsidR="00DF236F">
        <w:rPr>
          <w:rFonts w:eastAsia="Times New Roman"/>
          <w:kern w:val="0"/>
          <w:lang w:eastAsia="ru-RU"/>
        </w:rPr>
        <w:t xml:space="preserve">ьные </w:t>
      </w:r>
      <w:proofErr w:type="gramStart"/>
      <w:r w:rsidR="00DF236F">
        <w:rPr>
          <w:rFonts w:eastAsia="Times New Roman"/>
          <w:kern w:val="0"/>
          <w:lang w:eastAsia="ru-RU"/>
        </w:rPr>
        <w:t>доли  общей</w:t>
      </w:r>
      <w:proofErr w:type="gramEnd"/>
      <w:r w:rsidR="00DF236F">
        <w:rPr>
          <w:rFonts w:eastAsia="Times New Roman"/>
          <w:kern w:val="0"/>
          <w:lang w:eastAsia="ru-RU"/>
        </w:rPr>
        <w:t xml:space="preserve"> площадью </w:t>
      </w:r>
      <w:r>
        <w:rPr>
          <w:rFonts w:eastAsia="Times New Roman"/>
          <w:kern w:val="0"/>
          <w:lang w:eastAsia="ru-RU"/>
        </w:rPr>
        <w:t xml:space="preserve">4019183,35 </w:t>
      </w:r>
      <w:proofErr w:type="spellStart"/>
      <w:r>
        <w:rPr>
          <w:rFonts w:eastAsia="Times New Roman"/>
          <w:kern w:val="0"/>
          <w:lang w:eastAsia="ru-RU"/>
        </w:rPr>
        <w:t>кв.м</w:t>
      </w:r>
      <w:proofErr w:type="spellEnd"/>
      <w:r>
        <w:rPr>
          <w:rFonts w:eastAsia="Times New Roman"/>
          <w:kern w:val="0"/>
          <w:lang w:eastAsia="ru-RU"/>
        </w:rPr>
        <w:t xml:space="preserve">., расположенные на земельном участке с кадастровым номером 16:29:000000:1286. </w:t>
      </w: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lang w:eastAsia="ru-RU"/>
        </w:rPr>
      </w:pP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lang w:eastAsia="ru-RU"/>
        </w:rPr>
      </w:pPr>
    </w:p>
    <w:p w:rsidR="00915C03" w:rsidRPr="00DB33CF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sz w:val="26"/>
          <w:szCs w:val="26"/>
          <w:lang w:eastAsia="ru-RU"/>
        </w:rPr>
      </w:pPr>
    </w:p>
    <w:p w:rsidR="00915C03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eastAsia="Times New Roman"/>
          <w:kern w:val="0"/>
          <w:sz w:val="26"/>
          <w:szCs w:val="26"/>
          <w:lang w:eastAsia="ru-RU"/>
        </w:rPr>
        <w:t>Глава Исансупов</w:t>
      </w:r>
      <w:r w:rsidRPr="00DB33CF">
        <w:rPr>
          <w:rFonts w:eastAsia="Times New Roman"/>
          <w:kern w:val="0"/>
          <w:sz w:val="26"/>
          <w:szCs w:val="26"/>
          <w:lang w:eastAsia="ru-RU"/>
        </w:rPr>
        <w:t xml:space="preserve">ского </w:t>
      </w:r>
    </w:p>
    <w:p w:rsidR="00915C03" w:rsidRPr="00DB33CF" w:rsidRDefault="00915C03" w:rsidP="00915C03">
      <w:pPr>
        <w:tabs>
          <w:tab w:val="left" w:pos="365"/>
        </w:tabs>
        <w:suppressAutoHyphens w:val="0"/>
        <w:spacing w:line="322" w:lineRule="exact"/>
        <w:jc w:val="both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DB33CF">
        <w:rPr>
          <w:rFonts w:eastAsia="Times New Roman"/>
          <w:kern w:val="0"/>
          <w:sz w:val="26"/>
          <w:szCs w:val="26"/>
          <w:lang w:eastAsia="ru-RU"/>
        </w:rPr>
        <w:t>сельского</w:t>
      </w:r>
      <w:proofErr w:type="gramEnd"/>
      <w:r w:rsidRPr="00DB33CF">
        <w:rPr>
          <w:rFonts w:eastAsia="Times New Roman"/>
          <w:kern w:val="0"/>
          <w:sz w:val="26"/>
          <w:szCs w:val="26"/>
          <w:lang w:eastAsia="ru-RU"/>
        </w:rPr>
        <w:t xml:space="preserve"> поселения                           </w:t>
      </w:r>
      <w:r>
        <w:rPr>
          <w:rFonts w:eastAsia="Times New Roman"/>
          <w:kern w:val="0"/>
          <w:sz w:val="26"/>
          <w:szCs w:val="26"/>
          <w:lang w:eastAsia="ru-RU"/>
        </w:rPr>
        <w:tab/>
      </w:r>
      <w:r>
        <w:rPr>
          <w:rFonts w:eastAsia="Times New Roman"/>
          <w:kern w:val="0"/>
          <w:sz w:val="26"/>
          <w:szCs w:val="26"/>
          <w:lang w:eastAsia="ru-RU"/>
        </w:rPr>
        <w:tab/>
      </w:r>
      <w:r>
        <w:rPr>
          <w:rFonts w:eastAsia="Times New Roman"/>
          <w:kern w:val="0"/>
          <w:sz w:val="26"/>
          <w:szCs w:val="26"/>
          <w:lang w:eastAsia="ru-RU"/>
        </w:rPr>
        <w:tab/>
      </w:r>
      <w:r w:rsidRPr="00DB33CF">
        <w:rPr>
          <w:rFonts w:eastAsia="Times New Roman"/>
          <w:kern w:val="0"/>
          <w:sz w:val="26"/>
          <w:szCs w:val="26"/>
          <w:lang w:eastAsia="ru-RU"/>
        </w:rPr>
        <w:t xml:space="preserve">             </w:t>
      </w:r>
      <w:proofErr w:type="spellStart"/>
      <w:r>
        <w:rPr>
          <w:rFonts w:eastAsia="Times New Roman"/>
          <w:kern w:val="0"/>
          <w:sz w:val="26"/>
          <w:szCs w:val="26"/>
          <w:lang w:eastAsia="ru-RU"/>
        </w:rPr>
        <w:t>И.А.Салихов</w:t>
      </w:r>
      <w:proofErr w:type="spellEnd"/>
    </w:p>
    <w:p w:rsidR="00EE78A3" w:rsidRDefault="00EE78A3"/>
    <w:sectPr w:rsidR="00EE78A3" w:rsidSect="00C9266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93"/>
    <w:rsid w:val="003B4DD6"/>
    <w:rsid w:val="006B7593"/>
    <w:rsid w:val="00915C03"/>
    <w:rsid w:val="00C92662"/>
    <w:rsid w:val="00DF236F"/>
    <w:rsid w:val="00E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C4EC0-D19B-4002-8E8F-026361A2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C03"/>
    <w:rPr>
      <w:color w:val="0000FF"/>
      <w:u w:val="single"/>
    </w:rPr>
  </w:style>
  <w:style w:type="table" w:styleId="a4">
    <w:name w:val="Table Grid"/>
    <w:basedOn w:val="a1"/>
    <w:uiPriority w:val="59"/>
    <w:rsid w:val="00915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6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6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Исансуп СП</dc:creator>
  <cp:keywords/>
  <dc:description/>
  <cp:lastModifiedBy>Исансуп СП</cp:lastModifiedBy>
  <cp:revision>7</cp:revision>
  <cp:lastPrinted>2024-04-04T12:52:00Z</cp:lastPrinted>
  <dcterms:created xsi:type="dcterms:W3CDTF">2024-04-04T11:44:00Z</dcterms:created>
  <dcterms:modified xsi:type="dcterms:W3CDTF">2024-04-04T12:53:00Z</dcterms:modified>
</cp:coreProperties>
</file>